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A7" w:rsidRPr="00D76D56" w:rsidRDefault="00561AA7" w:rsidP="00561AA7">
      <w:pPr>
        <w:pBdr>
          <w:bottom w:val="single" w:sz="4" w:space="1" w:color="auto"/>
        </w:pBdr>
        <w:spacing w:after="0"/>
        <w:jc w:val="center"/>
        <w:rPr>
          <w:rFonts w:ascii="Times New Roman" w:hAnsi="Times New Roman" w:cs="Times New Roman"/>
          <w:b/>
          <w:caps/>
          <w:color w:val="007434"/>
          <w:sz w:val="24"/>
          <w:szCs w:val="24"/>
        </w:rPr>
      </w:pPr>
      <w:r w:rsidRPr="00D76D56">
        <w:rPr>
          <w:rFonts w:ascii="Times New Roman" w:hAnsi="Times New Roman" w:cs="Times New Roman"/>
          <w:b/>
          <w:caps/>
          <w:color w:val="007434"/>
          <w:sz w:val="24"/>
          <w:szCs w:val="24"/>
        </w:rPr>
        <w:t xml:space="preserve">Swachha </w:t>
      </w:r>
      <w:r w:rsidR="001C3EFE" w:rsidRPr="00D76D56">
        <w:rPr>
          <w:rFonts w:ascii="Times New Roman" w:hAnsi="Times New Roman" w:cs="Times New Roman"/>
          <w:b/>
          <w:caps/>
          <w:color w:val="007434"/>
          <w:sz w:val="24"/>
          <w:szCs w:val="24"/>
        </w:rPr>
        <w:t>Bharat Pakh</w:t>
      </w:r>
      <w:r w:rsidR="000C6ADF">
        <w:rPr>
          <w:rFonts w:ascii="Times New Roman" w:hAnsi="Times New Roman" w:cs="Times New Roman"/>
          <w:b/>
          <w:caps/>
          <w:color w:val="007434"/>
          <w:sz w:val="24"/>
          <w:szCs w:val="24"/>
        </w:rPr>
        <w:t>wara</w:t>
      </w:r>
      <w:r w:rsidRPr="00D76D56">
        <w:rPr>
          <w:rFonts w:ascii="Times New Roman" w:hAnsi="Times New Roman" w:cs="Times New Roman"/>
          <w:b/>
          <w:caps/>
          <w:color w:val="007434"/>
          <w:sz w:val="24"/>
          <w:szCs w:val="24"/>
        </w:rPr>
        <w:t>-2018</w:t>
      </w:r>
    </w:p>
    <w:p w:rsidR="00561AA7" w:rsidRPr="008A3558" w:rsidRDefault="00561AA7" w:rsidP="00561AA7">
      <w:pPr>
        <w:pBdr>
          <w:bottom w:val="single" w:sz="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16 December</w:t>
      </w:r>
      <w:r w:rsidRPr="008A3558">
        <w:rPr>
          <w:rFonts w:ascii="Times New Roman" w:hAnsi="Times New Roman" w:cs="Times New Roman"/>
          <w:b/>
          <w:sz w:val="24"/>
          <w:szCs w:val="24"/>
        </w:rPr>
        <w:t xml:space="preserve"> – </w:t>
      </w:r>
      <w:r>
        <w:rPr>
          <w:rFonts w:ascii="Times New Roman" w:hAnsi="Times New Roman" w:cs="Times New Roman"/>
          <w:b/>
          <w:sz w:val="24"/>
          <w:szCs w:val="24"/>
        </w:rPr>
        <w:t>31 December</w:t>
      </w:r>
    </w:p>
    <w:p w:rsidR="00561AA7" w:rsidRPr="008A3558" w:rsidRDefault="00561AA7" w:rsidP="00561AA7">
      <w:pPr>
        <w:pBdr>
          <w:bottom w:val="single" w:sz="4" w:space="1" w:color="auto"/>
        </w:pBdr>
        <w:spacing w:after="0"/>
        <w:jc w:val="center"/>
        <w:rPr>
          <w:rFonts w:ascii="Times New Roman" w:hAnsi="Times New Roman" w:cs="Times New Roman"/>
          <w:b/>
          <w:sz w:val="24"/>
          <w:szCs w:val="24"/>
        </w:rPr>
      </w:pPr>
      <w:r w:rsidRPr="008A3558">
        <w:rPr>
          <w:rFonts w:ascii="Times New Roman" w:hAnsi="Times New Roman" w:cs="Times New Roman"/>
          <w:b/>
          <w:sz w:val="24"/>
          <w:szCs w:val="24"/>
        </w:rPr>
        <w:t>ICAR-Central Inland Fisheries Research Institute, Barrackpore, Kolkata</w:t>
      </w:r>
    </w:p>
    <w:p w:rsidR="00561AA7" w:rsidRPr="008A3558" w:rsidRDefault="00561AA7" w:rsidP="00561AA7">
      <w:pPr>
        <w:spacing w:after="0"/>
        <w:jc w:val="both"/>
        <w:rPr>
          <w:rFonts w:ascii="Times New Roman" w:hAnsi="Times New Roman" w:cs="Times New Roman"/>
          <w:sz w:val="24"/>
          <w:szCs w:val="24"/>
        </w:rPr>
      </w:pPr>
    </w:p>
    <w:p w:rsidR="005E1114" w:rsidRDefault="005E1114" w:rsidP="00561AA7">
      <w:pPr>
        <w:spacing w:after="0"/>
        <w:jc w:val="both"/>
        <w:rPr>
          <w:rFonts w:ascii="Times New Roman" w:hAnsi="Times New Roman" w:cs="Times New Roman"/>
          <w:b/>
          <w:sz w:val="24"/>
          <w:szCs w:val="24"/>
        </w:rPr>
      </w:pPr>
      <w:r>
        <w:rPr>
          <w:rFonts w:ascii="Times New Roman" w:hAnsi="Times New Roman" w:cs="Times New Roman"/>
          <w:b/>
          <w:sz w:val="24"/>
          <w:szCs w:val="24"/>
        </w:rPr>
        <w:t>Institute: ICAR-Central Inland Fisheries Research Institute</w:t>
      </w:r>
    </w:p>
    <w:p w:rsidR="00561AA7" w:rsidRDefault="00A46014" w:rsidP="00561AA7">
      <w:pPr>
        <w:spacing w:after="0"/>
        <w:jc w:val="both"/>
        <w:rPr>
          <w:rFonts w:ascii="Times New Roman" w:hAnsi="Times New Roman" w:cs="Times New Roman"/>
          <w:b/>
          <w:caps/>
          <w:sz w:val="24"/>
          <w:szCs w:val="24"/>
        </w:rPr>
      </w:pPr>
      <w:r>
        <w:rPr>
          <w:rFonts w:ascii="Times New Roman" w:hAnsi="Times New Roman" w:cs="Times New Roman"/>
          <w:b/>
          <w:sz w:val="24"/>
          <w:szCs w:val="24"/>
        </w:rPr>
        <w:t xml:space="preserve">Day: </w:t>
      </w:r>
      <w:r w:rsidR="008F3DB0">
        <w:rPr>
          <w:rFonts w:ascii="Times New Roman" w:hAnsi="Times New Roman" w:cs="Times New Roman"/>
          <w:b/>
          <w:sz w:val="24"/>
          <w:szCs w:val="24"/>
        </w:rPr>
        <w:t>2</w:t>
      </w:r>
      <w:r w:rsidR="008A7A7C">
        <w:rPr>
          <w:rFonts w:ascii="Times New Roman" w:hAnsi="Times New Roman" w:cs="Times New Roman"/>
          <w:b/>
          <w:sz w:val="24"/>
          <w:szCs w:val="24"/>
        </w:rPr>
        <w:t>4</w:t>
      </w:r>
      <w:r>
        <w:rPr>
          <w:rFonts w:ascii="Times New Roman" w:hAnsi="Times New Roman" w:cs="Times New Roman"/>
          <w:b/>
          <w:sz w:val="24"/>
          <w:szCs w:val="24"/>
        </w:rPr>
        <w:t>.12.18</w:t>
      </w:r>
    </w:p>
    <w:p w:rsidR="00561AA7" w:rsidRPr="00D76D56" w:rsidRDefault="00E93CC3" w:rsidP="00561AA7">
      <w:pPr>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Activity: </w:t>
      </w:r>
      <w:r w:rsidR="008A7A7C">
        <w:rPr>
          <w:rFonts w:ascii="Times New Roman" w:hAnsi="Times New Roman" w:cs="Times New Roman"/>
          <w:b/>
          <w:color w:val="0000FF"/>
          <w:sz w:val="24"/>
          <w:szCs w:val="24"/>
        </w:rPr>
        <w:t>Road show for awareness generation on cleanliness and sanitation</w:t>
      </w:r>
    </w:p>
    <w:p w:rsidR="00561AA7" w:rsidRPr="008A3558" w:rsidRDefault="00561AA7" w:rsidP="00561AA7">
      <w:pPr>
        <w:spacing w:after="0"/>
        <w:ind w:left="1440" w:firstLine="720"/>
        <w:jc w:val="both"/>
        <w:rPr>
          <w:rFonts w:ascii="Times New Roman" w:hAnsi="Times New Roman" w:cs="Times New Roman"/>
          <w:b/>
          <w:sz w:val="24"/>
          <w:szCs w:val="24"/>
        </w:rPr>
      </w:pPr>
    </w:p>
    <w:p w:rsidR="003D052D" w:rsidRDefault="00E93CC3" w:rsidP="00D76D56">
      <w:pPr>
        <w:jc w:val="both"/>
        <w:rPr>
          <w:rFonts w:ascii="Times New Roman" w:hAnsi="Times New Roman" w:cs="Times New Roman"/>
          <w:sz w:val="24"/>
          <w:szCs w:val="24"/>
        </w:rPr>
      </w:pPr>
      <w:r w:rsidRPr="00E93CC3">
        <w:rPr>
          <w:rFonts w:ascii="Times New Roman" w:hAnsi="Times New Roman" w:cs="Times New Roman"/>
          <w:sz w:val="24"/>
          <w:szCs w:val="24"/>
        </w:rPr>
        <w:t xml:space="preserve">On </w:t>
      </w:r>
      <w:r w:rsidR="008A7A7C">
        <w:rPr>
          <w:rFonts w:ascii="Times New Roman" w:hAnsi="Times New Roman" w:cs="Times New Roman"/>
          <w:sz w:val="24"/>
          <w:szCs w:val="24"/>
        </w:rPr>
        <w:t>24.12.18 CIFRI staff members took initiative to arrange for a road show in the local road with the aim of spreading awareness on “Swachh Bharat Mission” and importance of cleanliness and sanitation in day to day life. The team went out in the road with banners and posters and walk</w:t>
      </w:r>
      <w:bookmarkStart w:id="0" w:name="_GoBack"/>
      <w:bookmarkEnd w:id="0"/>
      <w:r w:rsidR="008A7A7C">
        <w:rPr>
          <w:rFonts w:ascii="Times New Roman" w:hAnsi="Times New Roman" w:cs="Times New Roman"/>
          <w:sz w:val="24"/>
          <w:szCs w:val="24"/>
        </w:rPr>
        <w:t xml:space="preserve">ed in a rally up to the local schools and colleges with slogans on “Swachh Bharat”. The team intended to generate awareness at local level about various aspects of cleanliness including prevention of plastic pollution, adopting eco-friendly tools and practices in day to day life, maintaining hygiene at home and public places etc. </w:t>
      </w:r>
    </w:p>
    <w:p w:rsidR="00D13FB7" w:rsidRDefault="00510571" w:rsidP="00D13FB7">
      <w:pPr>
        <w:ind w:right="-330"/>
        <w:jc w:val="both"/>
        <w:rPr>
          <w:rFonts w:ascii="Times New Roman" w:hAnsi="Times New Roman" w:cs="Times New Roman"/>
          <w:sz w:val="24"/>
          <w:szCs w:val="24"/>
        </w:rPr>
      </w:pPr>
      <w:r>
        <w:rPr>
          <w:noProof/>
        </w:rPr>
        <w:drawing>
          <wp:inline distT="0" distB="0" distL="0" distR="0">
            <wp:extent cx="2847975" cy="1818640"/>
            <wp:effectExtent l="76200" t="76200" r="66675" b="482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7975" cy="1818640"/>
                    </a:xfrm>
                    <a:prstGeom prst="rect">
                      <a:avLst/>
                    </a:prstGeom>
                    <a:noFill/>
                    <a:ln w="76200">
                      <a:solidFill>
                        <a:schemeClr val="bg1"/>
                      </a:solidFill>
                    </a:ln>
                  </pic:spPr>
                </pic:pic>
              </a:graphicData>
            </a:graphic>
          </wp:inline>
        </w:drawing>
      </w:r>
      <w:r>
        <w:rPr>
          <w:noProof/>
        </w:rPr>
        <w:drawing>
          <wp:inline distT="0" distB="0" distL="0" distR="0">
            <wp:extent cx="2657475" cy="1837690"/>
            <wp:effectExtent l="76200" t="76200" r="66675" b="482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0778" cy="1839974"/>
                    </a:xfrm>
                    <a:prstGeom prst="rect">
                      <a:avLst/>
                    </a:prstGeom>
                    <a:noFill/>
                    <a:ln w="76200">
                      <a:solidFill>
                        <a:schemeClr val="bg1"/>
                      </a:solidFill>
                    </a:ln>
                  </pic:spPr>
                </pic:pic>
              </a:graphicData>
            </a:graphic>
          </wp:inline>
        </w:drawing>
      </w:r>
    </w:p>
    <w:p w:rsidR="00510571" w:rsidRPr="00E93CC3" w:rsidRDefault="00510571" w:rsidP="00D13FB7">
      <w:pPr>
        <w:ind w:right="-330"/>
        <w:jc w:val="both"/>
        <w:rPr>
          <w:rFonts w:ascii="Times New Roman" w:hAnsi="Times New Roman" w:cs="Times New Roman"/>
          <w:sz w:val="24"/>
          <w:szCs w:val="24"/>
        </w:rPr>
      </w:pPr>
      <w:r>
        <w:rPr>
          <w:noProof/>
        </w:rPr>
        <w:drawing>
          <wp:inline distT="0" distB="0" distL="0" distR="0">
            <wp:extent cx="2838450" cy="1828165"/>
            <wp:effectExtent l="76200" t="76200" r="57150" b="577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9107" cy="1835029"/>
                    </a:xfrm>
                    <a:prstGeom prst="rect">
                      <a:avLst/>
                    </a:prstGeom>
                    <a:noFill/>
                    <a:ln w="76200">
                      <a:solidFill>
                        <a:schemeClr val="bg1"/>
                      </a:solidFill>
                    </a:ln>
                  </pic:spPr>
                </pic:pic>
              </a:graphicData>
            </a:graphic>
          </wp:inline>
        </w:drawing>
      </w:r>
      <w:r>
        <w:rPr>
          <w:noProof/>
        </w:rPr>
        <w:drawing>
          <wp:inline distT="0" distB="0" distL="0" distR="0">
            <wp:extent cx="2667000" cy="1828800"/>
            <wp:effectExtent l="76200" t="76200" r="57150" b="571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5312" cy="1834500"/>
                    </a:xfrm>
                    <a:prstGeom prst="rect">
                      <a:avLst/>
                    </a:prstGeom>
                    <a:noFill/>
                    <a:ln w="76200">
                      <a:solidFill>
                        <a:schemeClr val="bg1"/>
                      </a:solidFill>
                    </a:ln>
                  </pic:spPr>
                </pic:pic>
              </a:graphicData>
            </a:graphic>
          </wp:inline>
        </w:drawing>
      </w:r>
    </w:p>
    <w:sectPr w:rsidR="00510571" w:rsidRPr="00E93CC3" w:rsidSect="00FD53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052D"/>
    <w:rsid w:val="00061031"/>
    <w:rsid w:val="000C6ADF"/>
    <w:rsid w:val="001C3EFE"/>
    <w:rsid w:val="003D052D"/>
    <w:rsid w:val="00510571"/>
    <w:rsid w:val="005349AE"/>
    <w:rsid w:val="00561AA7"/>
    <w:rsid w:val="005E1114"/>
    <w:rsid w:val="005F6DE6"/>
    <w:rsid w:val="00731FD2"/>
    <w:rsid w:val="008A7A7C"/>
    <w:rsid w:val="008F3DB0"/>
    <w:rsid w:val="00A46014"/>
    <w:rsid w:val="00A60030"/>
    <w:rsid w:val="00D13FB7"/>
    <w:rsid w:val="00D76D56"/>
    <w:rsid w:val="00E0274B"/>
    <w:rsid w:val="00E93CC3"/>
    <w:rsid w:val="00FD53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A7"/>
    <w:pPr>
      <w:spacing w:after="200" w:line="276" w:lineRule="auto"/>
    </w:pPr>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56"/>
    <w:rPr>
      <w:rFonts w:ascii="Tahoma" w:eastAsiaTheme="minorEastAsia" w:hAnsi="Tahoma" w:cs="Tahoma"/>
      <w:sz w:val="16"/>
      <w:szCs w:val="16"/>
      <w:lang w:eastAsia="en-I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Kanti Som</dc:creator>
  <cp:lastModifiedBy>CIFRI (BARRACKPUR)</cp:lastModifiedBy>
  <cp:revision>2</cp:revision>
  <dcterms:created xsi:type="dcterms:W3CDTF">2018-12-27T12:17:00Z</dcterms:created>
  <dcterms:modified xsi:type="dcterms:W3CDTF">2018-12-27T12:17:00Z</dcterms:modified>
</cp:coreProperties>
</file>